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FDA3" w14:textId="77777777" w:rsidR="005D1150" w:rsidRDefault="00000000">
      <w:pPr>
        <w:rPr>
          <w:rFonts w:ascii="方正小标宋简体" w:eastAsia="方正小标宋简体" w:hAnsi="方正小标宋简体" w:cs="方正小标宋简体"/>
          <w:b/>
          <w:bCs/>
          <w:sz w:val="24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4"/>
          <w:szCs w:val="28"/>
        </w:rPr>
        <w:t>附件一：</w:t>
      </w:r>
    </w:p>
    <w:p w14:paraId="3F683FF0" w14:textId="77777777" w:rsidR="005D1150" w:rsidRDefault="00000000">
      <w:p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【</w:t>
      </w:r>
      <w:r>
        <w:rPr>
          <w:rFonts w:eastAsia="黑体" w:hint="eastAsia"/>
          <w:b/>
          <w:bCs/>
          <w:sz w:val="32"/>
        </w:rPr>
        <w:t>材料科学与工程国际化示范学院</w:t>
      </w:r>
      <w:r>
        <w:rPr>
          <w:rFonts w:eastAsia="黑体"/>
          <w:b/>
          <w:bCs/>
          <w:sz w:val="32"/>
        </w:rPr>
        <w:t>】</w:t>
      </w:r>
    </w:p>
    <w:p w14:paraId="1D69BF58" w14:textId="77777777" w:rsidR="005D1150" w:rsidRDefault="00000000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（材料与微电子学院）</w:t>
      </w:r>
    </w:p>
    <w:p w14:paraId="7CDE4EAF" w14:textId="61F59EAE" w:rsidR="005D1150" w:rsidRDefault="00000000">
      <w:pPr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开展</w:t>
      </w:r>
      <w:r>
        <w:rPr>
          <w:rFonts w:eastAsia="黑体"/>
          <w:b/>
          <w:bCs/>
          <w:sz w:val="32"/>
        </w:rPr>
        <w:t>20</w:t>
      </w:r>
      <w:r>
        <w:rPr>
          <w:rFonts w:eastAsia="黑体" w:hint="eastAsia"/>
          <w:b/>
          <w:bCs/>
          <w:sz w:val="32"/>
        </w:rPr>
        <w:t>2</w:t>
      </w:r>
      <w:r w:rsidR="00BE7113">
        <w:rPr>
          <w:rFonts w:eastAsia="黑体"/>
          <w:b/>
          <w:bCs/>
          <w:sz w:val="32"/>
        </w:rPr>
        <w:t>4</w:t>
      </w:r>
      <w:r>
        <w:rPr>
          <w:rFonts w:eastAsia="黑体"/>
          <w:b/>
          <w:bCs/>
          <w:sz w:val="32"/>
        </w:rPr>
        <w:t>年推荐优秀应届本科毕业生免试攻读研究生</w:t>
      </w:r>
    </w:p>
    <w:p w14:paraId="777D86DB" w14:textId="77777777" w:rsidR="005D1150" w:rsidRDefault="00000000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公开答辩</w:t>
      </w:r>
      <w:r>
        <w:rPr>
          <w:rFonts w:eastAsia="黑体"/>
          <w:b/>
          <w:bCs/>
          <w:sz w:val="32"/>
        </w:rPr>
        <w:t>工作安排</w:t>
      </w:r>
    </w:p>
    <w:p w14:paraId="25AB865B" w14:textId="77777777" w:rsidR="005D1150" w:rsidRDefault="005D1150">
      <w:pPr>
        <w:jc w:val="center"/>
        <w:rPr>
          <w:rFonts w:eastAsia="黑体"/>
          <w:b/>
          <w:bCs/>
          <w:sz w:val="32"/>
        </w:rPr>
      </w:pPr>
    </w:p>
    <w:p w14:paraId="404E2235" w14:textId="77777777" w:rsidR="005D1150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根据学校《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关于开展推荐2023年优秀应届本科毕业生免试攻读硕士研究生工作的通知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》精神，结合材料示范学院（微电子学院）实际情况，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现将我院2023届毕业生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推免公开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答辩工作安排如下：</w:t>
      </w:r>
    </w:p>
    <w:p w14:paraId="10831A3B" w14:textId="77777777" w:rsidR="005D1150" w:rsidRDefault="00000000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专家审核小组成员</w:t>
      </w:r>
    </w:p>
    <w:p w14:paraId="10920E25" w14:textId="77777777" w:rsidR="005D1150" w:rsidRDefault="00000000">
      <w:pPr>
        <w:widowControl/>
        <w:spacing w:line="360" w:lineRule="auto"/>
        <w:ind w:left="560"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组长：</w:t>
      </w:r>
      <w:r>
        <w:rPr>
          <w:rFonts w:ascii="仿宋_GB2312" w:eastAsia="仿宋_GB2312" w:hAnsi="宋体" w:cs="仿宋_GB2312" w:hint="eastAsia"/>
          <w:sz w:val="28"/>
          <w:szCs w:val="28"/>
        </w:rPr>
        <w:t>魏平</w:t>
      </w:r>
    </w:p>
    <w:p w14:paraId="4E356A92" w14:textId="11FE7AFC" w:rsidR="005D1150" w:rsidRDefault="00000000">
      <w:pPr>
        <w:widowControl/>
        <w:spacing w:line="360" w:lineRule="auto"/>
        <w:ind w:left="560"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highlight w:val="yellow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  <w:lang w:bidi="ar"/>
        </w:rPr>
        <w:t>成员：</w:t>
      </w:r>
      <w:r>
        <w:rPr>
          <w:rFonts w:ascii="仿宋_GB2312" w:eastAsia="仿宋_GB2312" w:hAnsi="宋体" w:cs="仿宋_GB2312" w:hint="eastAsia"/>
          <w:sz w:val="28"/>
          <w:szCs w:val="28"/>
        </w:rPr>
        <w:t>刘勇</w:t>
      </w:r>
      <w:r w:rsidR="00BE7113"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proofErr w:type="gramStart"/>
      <w:r>
        <w:rPr>
          <w:rFonts w:ascii="仿宋_GB2312" w:eastAsia="仿宋_GB2312" w:hAnsi="宋体" w:cs="仿宋_GB2312" w:hint="eastAsia"/>
          <w:sz w:val="28"/>
          <w:szCs w:val="28"/>
        </w:rPr>
        <w:t>沈忠慧</w:t>
      </w:r>
      <w:proofErr w:type="gramEnd"/>
      <w:r>
        <w:rPr>
          <w:rFonts w:ascii="仿宋_GB2312" w:eastAsia="仿宋_GB2312" w:hAnsi="宋体" w:cs="仿宋_GB2312" w:hint="eastAsia"/>
          <w:sz w:val="28"/>
          <w:szCs w:val="28"/>
        </w:rPr>
        <w:t xml:space="preserve"> </w:t>
      </w:r>
      <w:r w:rsidR="00BE7113">
        <w:rPr>
          <w:rFonts w:ascii="仿宋_GB2312" w:eastAsia="仿宋_GB2312" w:hAnsi="宋体" w:cs="仿宋_GB2312" w:hint="eastAsia"/>
          <w:sz w:val="28"/>
          <w:szCs w:val="28"/>
        </w:rPr>
        <w:t>黄志锋 韩进</w:t>
      </w:r>
    </w:p>
    <w:p w14:paraId="724647AA" w14:textId="77777777" w:rsidR="005D1150" w:rsidRDefault="00000000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答辩对象</w:t>
      </w:r>
    </w:p>
    <w:p w14:paraId="0D3842CA" w14:textId="5C620790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凡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申请推免的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学生，涉及到科研创新成果、论文（文章）、竞赛获奖奖项加分的，一律按规定进行审核鉴定及答辩。根据学校《关于202</w:t>
      </w:r>
      <w:r w:rsidR="00BE7113"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年推免工作有关问题的说明》，部分经过考核、选拔及答辩的竞赛，本次可以不进行答辩。</w:t>
      </w:r>
    </w:p>
    <w:p w14:paraId="426706F1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3）答辩内容</w:t>
      </w:r>
    </w:p>
    <w:p w14:paraId="058210F0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①个人陈述：</w:t>
      </w:r>
    </w:p>
    <w:p w14:paraId="69D0824E" w14:textId="0079C20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申请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推免学生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准备科研创新成果、论文（文章）、竞赛获奖相关内容的个人陈述PPT及相关核心证明材料（证书，检索证明、中文论文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查重报告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等），介绍成果及相关材料展示，需</w:t>
      </w:r>
      <w:r w:rsidR="00BE7113">
        <w:rPr>
          <w:rFonts w:ascii="仿宋_GB2312" w:eastAsia="仿宋_GB2312" w:hAnsi="仿宋_GB2312" w:cs="仿宋_GB2312" w:hint="eastAsia"/>
          <w:sz w:val="28"/>
          <w:szCs w:val="28"/>
        </w:rPr>
        <w:t>四</w:t>
      </w:r>
      <w:r>
        <w:rPr>
          <w:rFonts w:ascii="仿宋_GB2312" w:eastAsia="仿宋_GB2312" w:hAnsi="仿宋_GB2312" w:cs="仿宋_GB2312" w:hint="eastAsia"/>
          <w:sz w:val="28"/>
          <w:szCs w:val="28"/>
        </w:rPr>
        <w:t>份，时间为3分钟。</w:t>
      </w:r>
    </w:p>
    <w:p w14:paraId="7F23D03C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②专家提问：</w:t>
      </w:r>
    </w:p>
    <w:p w14:paraId="1BF88F33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专家针对学生加分奖项进行审核提问，时间为2分钟。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对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申请推免资格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学生的科研创新成果、论文、竞赛获奖奖项及内容等进行审核鉴定，排除抄袭、造假、冒名及有名无实等情况。对学生提交的多篇科研成果实行代表作评价，评价重点聚焦到创新质量和个人贡献。专家审核小组及每位成员都要给出明确审核鉴定意见并签字存档。对于社会质疑较多的赛事、刊物，从严把握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专家审核小组给出是否同意计分结论并签字存档，分值计算方法按照学校办法，各类成果目录统一按照学校文件执行，答辩过程录音录像，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答辩结果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随免推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  <w:shd w:val="clear" w:color="auto" w:fill="FFFFFF"/>
          <w:lang w:bidi="ar"/>
        </w:rPr>
        <w:t>名单公开公示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。 </w:t>
      </w:r>
    </w:p>
    <w:p w14:paraId="299A65AE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4）答辩时间和地点</w:t>
      </w:r>
    </w:p>
    <w:p w14:paraId="233B88FF" w14:textId="6C9512B5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时间：202</w:t>
      </w:r>
      <w:r w:rsidR="00BE7113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年9月</w:t>
      </w:r>
      <w:r w:rsidR="00BE7113">
        <w:rPr>
          <w:rFonts w:ascii="仿宋_GB2312" w:eastAsia="仿宋_GB2312" w:hAnsi="仿宋_GB2312" w:cs="仿宋_GB2312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日上午9:30</w:t>
      </w:r>
    </w:p>
    <w:p w14:paraId="3E036EBC" w14:textId="77777777" w:rsidR="005D1150" w:rsidRDefault="00000000">
      <w:pPr>
        <w:pStyle w:val="a3"/>
        <w:shd w:val="clear" w:color="auto" w:fill="FFFFFF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地点：西院图书馆312智慧教室</w:t>
      </w:r>
    </w:p>
    <w:p w14:paraId="24BC02CE" w14:textId="77777777" w:rsidR="005D1150" w:rsidRDefault="005D1150"/>
    <w:p w14:paraId="5BC470E0" w14:textId="77777777" w:rsidR="005D1150" w:rsidRDefault="005D1150"/>
    <w:sectPr w:rsidR="005D1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C351" w14:textId="77777777" w:rsidR="00F14934" w:rsidRDefault="00F14934" w:rsidP="005A066C">
      <w:r>
        <w:separator/>
      </w:r>
    </w:p>
  </w:endnote>
  <w:endnote w:type="continuationSeparator" w:id="0">
    <w:p w14:paraId="254D9DD8" w14:textId="77777777" w:rsidR="00F14934" w:rsidRDefault="00F14934" w:rsidP="005A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8A37" w14:textId="77777777" w:rsidR="00F14934" w:rsidRDefault="00F14934" w:rsidP="005A066C">
      <w:r>
        <w:separator/>
      </w:r>
    </w:p>
  </w:footnote>
  <w:footnote w:type="continuationSeparator" w:id="0">
    <w:p w14:paraId="16AC8390" w14:textId="77777777" w:rsidR="00F14934" w:rsidRDefault="00F14934" w:rsidP="005A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855A2"/>
    <w:multiLevelType w:val="singleLevel"/>
    <w:tmpl w:val="6B5855A2"/>
    <w:lvl w:ilvl="0">
      <w:start w:val="1"/>
      <w:numFmt w:val="decimal"/>
      <w:suff w:val="nothing"/>
      <w:lvlText w:val="%1）"/>
      <w:lvlJc w:val="left"/>
      <w:pPr>
        <w:ind w:left="70"/>
      </w:pPr>
    </w:lvl>
  </w:abstractNum>
  <w:num w:numId="1" w16cid:durableId="90318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lYmUwOGQ3YmZhZWMxZTZhYWQxNjIyZDMyMmZhYTQifQ=="/>
  </w:docVars>
  <w:rsids>
    <w:rsidRoot w:val="6B456126"/>
    <w:rsid w:val="00012A7E"/>
    <w:rsid w:val="001619A2"/>
    <w:rsid w:val="005A066C"/>
    <w:rsid w:val="005D1150"/>
    <w:rsid w:val="00BE7113"/>
    <w:rsid w:val="00CD3B5A"/>
    <w:rsid w:val="00F14934"/>
    <w:rsid w:val="13D963F3"/>
    <w:rsid w:val="2EF03122"/>
    <w:rsid w:val="3B397434"/>
    <w:rsid w:val="4A63488B"/>
    <w:rsid w:val="4C750EF6"/>
    <w:rsid w:val="55562887"/>
    <w:rsid w:val="576A0C6E"/>
    <w:rsid w:val="5FF81A88"/>
    <w:rsid w:val="6B456126"/>
    <w:rsid w:val="6E31038A"/>
    <w:rsid w:val="722600D7"/>
    <w:rsid w:val="7DD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356255"/>
  <w15:docId w15:val="{1DBC6068-308C-4252-AAB9-973B434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5A06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A06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A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A06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Eve</dc:creator>
  <cp:lastModifiedBy>fuchengju@163.com</cp:lastModifiedBy>
  <cp:revision>5</cp:revision>
  <cp:lastPrinted>2023-09-19T01:06:00Z</cp:lastPrinted>
  <dcterms:created xsi:type="dcterms:W3CDTF">2020-09-24T07:35:00Z</dcterms:created>
  <dcterms:modified xsi:type="dcterms:W3CDTF">2023-09-19T02:17:00Z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E79C01D216FF4D5287A3924892C27436</vt:lpwstr>
  </property>
</Properties>
</file>